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423F78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31 мая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F78" w:rsidRPr="00423F78" w:rsidRDefault="00423F78" w:rsidP="0042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78">
        <w:rPr>
          <w:rFonts w:ascii="Times New Roman" w:hAnsi="Times New Roman" w:cs="Times New Roman"/>
          <w:color w:val="000000"/>
          <w:sz w:val="28"/>
          <w:szCs w:val="28"/>
        </w:rPr>
        <w:t>Президент Российской Федерации подписал Федеральный закон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терроризма».</w:t>
      </w:r>
    </w:p>
    <w:p w:rsidR="00423F78" w:rsidRPr="00423F78" w:rsidRDefault="00423F78" w:rsidP="0042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78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 23.04.2018 № 112-ФЗ направлен на приведение законодательства Российской Федерации, регулирующего вопросы осуществления аудиторской деятельности, в соответствие с рекомендациями Группы разработки финансовых мер борьбы с отмыванием денег.</w:t>
      </w:r>
    </w:p>
    <w:p w:rsidR="00423F78" w:rsidRPr="00423F78" w:rsidRDefault="00423F78" w:rsidP="0042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78">
        <w:rPr>
          <w:rFonts w:ascii="Times New Roman" w:hAnsi="Times New Roman" w:cs="Times New Roman"/>
          <w:color w:val="000000"/>
          <w:sz w:val="28"/>
          <w:szCs w:val="28"/>
        </w:rPr>
        <w:t>Данным законом устанавливается обязанность аудиторских организаций при оказан</w:t>
      </w:r>
      <w:proofErr w:type="gramStart"/>
      <w:r w:rsidRPr="00423F78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423F78">
        <w:rPr>
          <w:rFonts w:ascii="Times New Roman" w:hAnsi="Times New Roman" w:cs="Times New Roman"/>
          <w:color w:val="000000"/>
          <w:sz w:val="28"/>
          <w:szCs w:val="28"/>
        </w:rPr>
        <w:t xml:space="preserve">диторских услуг уведомлять </w:t>
      </w:r>
      <w:proofErr w:type="spellStart"/>
      <w:r w:rsidRPr="00423F78">
        <w:rPr>
          <w:rFonts w:ascii="Times New Roman" w:hAnsi="Times New Roman" w:cs="Times New Roman"/>
          <w:color w:val="000000"/>
          <w:sz w:val="28"/>
          <w:szCs w:val="28"/>
        </w:rPr>
        <w:t>Росфинмониторинг</w:t>
      </w:r>
      <w:proofErr w:type="spellEnd"/>
      <w:r w:rsidRPr="00423F78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любых оснований полагать, что сделки или финансовые операции </w:t>
      </w:r>
      <w:proofErr w:type="spellStart"/>
      <w:r w:rsidRPr="00423F78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423F78">
        <w:rPr>
          <w:rFonts w:ascii="Times New Roman" w:hAnsi="Times New Roman" w:cs="Times New Roman"/>
          <w:color w:val="000000"/>
          <w:sz w:val="28"/>
          <w:szCs w:val="28"/>
        </w:rPr>
        <w:t xml:space="preserve"> лица могли или могут быть осуществлены в целях легализации (отмывания) доходов, полученных преступным путем, и финансирования терроризма.</w:t>
      </w:r>
    </w:p>
    <w:p w:rsidR="00423F78" w:rsidRPr="00423F78" w:rsidRDefault="00423F78" w:rsidP="0042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78">
        <w:rPr>
          <w:rFonts w:ascii="Times New Roman" w:hAnsi="Times New Roman" w:cs="Times New Roman"/>
          <w:color w:val="000000"/>
          <w:sz w:val="28"/>
          <w:szCs w:val="28"/>
        </w:rPr>
        <w:t>Указанные новации будут способствовать повышению эффективности контроля в сфере противодействия легализации (отмыванию) доходов, полученных преступным путем, и финансированию терроризма.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Pr="004207F6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642567" w:rsidRDefault="00423F78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Андрюшечкина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М.Г.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  <w:bookmarkStart w:id="0" w:name="_GoBack"/>
      <w:bookmarkEnd w:id="0"/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49B2"/>
    <w:rsid w:val="003D7683"/>
    <w:rsid w:val="004004B4"/>
    <w:rsid w:val="00423F78"/>
    <w:rsid w:val="00465974"/>
    <w:rsid w:val="004C4656"/>
    <w:rsid w:val="004F12C0"/>
    <w:rsid w:val="005B04D4"/>
    <w:rsid w:val="00642567"/>
    <w:rsid w:val="006D6877"/>
    <w:rsid w:val="00737D0C"/>
    <w:rsid w:val="00887996"/>
    <w:rsid w:val="008C4CA0"/>
    <w:rsid w:val="009E5BC0"/>
    <w:rsid w:val="00AA4BA8"/>
    <w:rsid w:val="00AF3786"/>
    <w:rsid w:val="00BD4705"/>
    <w:rsid w:val="00C01217"/>
    <w:rsid w:val="00C04798"/>
    <w:rsid w:val="00F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2018-06-18T15:52:00Z</dcterms:created>
  <dcterms:modified xsi:type="dcterms:W3CDTF">2018-06-18T15:52:00Z</dcterms:modified>
</cp:coreProperties>
</file>