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27" w:rsidRDefault="00B93B27" w:rsidP="00186E9E">
      <w:pPr>
        <w:tabs>
          <w:tab w:val="left" w:pos="4680"/>
        </w:tabs>
        <w:jc w:val="center"/>
        <w:rPr>
          <w:sz w:val="20"/>
          <w:szCs w:val="20"/>
        </w:rPr>
      </w:pPr>
    </w:p>
    <w:tbl>
      <w:tblPr>
        <w:tblW w:w="0" w:type="auto"/>
        <w:tblInd w:w="6062" w:type="dxa"/>
        <w:tblLook w:val="0000" w:firstRow="0" w:lastRow="0" w:firstColumn="0" w:lastColumn="0" w:noHBand="0" w:noVBand="0"/>
      </w:tblPr>
      <w:tblGrid>
        <w:gridCol w:w="3719"/>
      </w:tblGrid>
      <w:tr w:rsidR="00927951" w:rsidRPr="00927951" w:rsidTr="00B93B27">
        <w:trPr>
          <w:trHeight w:val="285"/>
        </w:trPr>
        <w:tc>
          <w:tcPr>
            <w:tcW w:w="3833" w:type="dxa"/>
          </w:tcPr>
          <w:p w:rsidR="00B93B27" w:rsidRDefault="00B93B27" w:rsidP="00B93B27">
            <w:r w:rsidRPr="004A4667">
              <w:t xml:space="preserve">Приложение </w:t>
            </w:r>
            <w:r>
              <w:t>2</w:t>
            </w:r>
            <w:r w:rsidRPr="004A4667">
              <w:t xml:space="preserve"> к постановлению </w:t>
            </w:r>
          </w:p>
          <w:p w:rsidR="00927951" w:rsidRPr="00927951" w:rsidRDefault="00B93B27" w:rsidP="00B93B27">
            <w:r w:rsidRPr="004A4667">
              <w:t>Главы городского поселения Лянтор от «</w:t>
            </w:r>
            <w:r>
              <w:t xml:space="preserve">14» марта </w:t>
            </w:r>
            <w:r w:rsidRPr="004A4667">
              <w:t xml:space="preserve">2016 </w:t>
            </w:r>
            <w:r>
              <w:t xml:space="preserve">года </w:t>
            </w:r>
            <w:r w:rsidRPr="004A4667">
              <w:t>№</w:t>
            </w:r>
            <w:r>
              <w:t xml:space="preserve"> 11</w:t>
            </w:r>
          </w:p>
        </w:tc>
      </w:tr>
    </w:tbl>
    <w:p w:rsidR="003676FD" w:rsidRDefault="003676FD" w:rsidP="00384CB8">
      <w:pPr>
        <w:rPr>
          <w:sz w:val="28"/>
        </w:rPr>
      </w:pPr>
    </w:p>
    <w:p w:rsidR="002971FE" w:rsidRDefault="002971FE" w:rsidP="004C27A0">
      <w:pPr>
        <w:jc w:val="center"/>
        <w:rPr>
          <w:sz w:val="28"/>
          <w:szCs w:val="28"/>
        </w:rPr>
      </w:pPr>
    </w:p>
    <w:p w:rsidR="002971FE" w:rsidRDefault="002971FE" w:rsidP="004C27A0">
      <w:pPr>
        <w:jc w:val="center"/>
        <w:rPr>
          <w:sz w:val="28"/>
          <w:szCs w:val="28"/>
        </w:rPr>
      </w:pPr>
    </w:p>
    <w:p w:rsidR="004C27A0" w:rsidRDefault="004C27A0" w:rsidP="004C27A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Положение </w:t>
      </w:r>
    </w:p>
    <w:p w:rsidR="004C27A0" w:rsidRDefault="004C27A0" w:rsidP="004C27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Президиуме межведомственного Совета при Главе городского поселения </w:t>
      </w:r>
    </w:p>
    <w:p w:rsidR="003676FD" w:rsidRDefault="004C27A0" w:rsidP="004C27A0">
      <w:pPr>
        <w:jc w:val="center"/>
        <w:rPr>
          <w:sz w:val="28"/>
          <w:szCs w:val="28"/>
        </w:rPr>
      </w:pPr>
      <w:r>
        <w:rPr>
          <w:sz w:val="28"/>
          <w:szCs w:val="28"/>
        </w:rPr>
        <w:t>Лянтор по противодействию коррупции</w:t>
      </w:r>
    </w:p>
    <w:p w:rsidR="009A6916" w:rsidRDefault="009A6916" w:rsidP="004C27A0">
      <w:pPr>
        <w:jc w:val="center"/>
        <w:rPr>
          <w:sz w:val="28"/>
          <w:szCs w:val="28"/>
        </w:rPr>
      </w:pPr>
    </w:p>
    <w:p w:rsidR="009A6916" w:rsidRDefault="009A6916" w:rsidP="009A6916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Президиуме межведомственного Совета при Главе городского поселения Лянтор по противодействию коррупции (далее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Президиум</w:t>
      </w:r>
      <w:proofErr w:type="gramEnd"/>
      <w:r>
        <w:rPr>
          <w:rFonts w:ascii="Times New Roman" w:hAnsi="Times New Roman"/>
          <w:sz w:val="28"/>
          <w:szCs w:val="28"/>
        </w:rPr>
        <w:t>)  определяет порядок формирования и деятельности Президиума.</w:t>
      </w:r>
    </w:p>
    <w:p w:rsidR="009A6916" w:rsidRDefault="009A6916" w:rsidP="009A6916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Президиум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деятельности руководствуется </w:t>
      </w:r>
      <w:r>
        <w:rPr>
          <w:rFonts w:ascii="Times New Roman" w:hAnsi="Times New Roman"/>
          <w:bCs/>
          <w:sz w:val="28"/>
          <w:szCs w:val="28"/>
        </w:rPr>
        <w:t>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– Югры, иными нормативными правовыми</w:t>
      </w:r>
      <w:r>
        <w:rPr>
          <w:rFonts w:ascii="Times New Roman" w:hAnsi="Times New Roman"/>
          <w:bCs/>
          <w:sz w:val="28"/>
          <w:szCs w:val="28"/>
        </w:rPr>
        <w:br/>
        <w:t xml:space="preserve">актами Ханты-Мансийского автономного округа – Югры, Уставом </w:t>
      </w:r>
      <w:r>
        <w:rPr>
          <w:rFonts w:ascii="Times New Roman" w:hAnsi="Times New Roman"/>
          <w:sz w:val="28"/>
          <w:szCs w:val="28"/>
        </w:rPr>
        <w:t>городского поселения Лянтор, муниципальными правовыми актами городского поселения Лянтор, настоящим Положением.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ab/>
        <w:t xml:space="preserve">Деятельность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Президиума  </w:t>
      </w:r>
      <w:r>
        <w:rPr>
          <w:rFonts w:eastAsia="Calibri"/>
          <w:sz w:val="28"/>
          <w:szCs w:val="28"/>
          <w:lang w:eastAsia="en-US"/>
        </w:rPr>
        <w:t>основывается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следующих основных принципах: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ab/>
        <w:t>законность;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ab/>
        <w:t>гласность;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ab/>
        <w:t>справедливость;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ab/>
        <w:t xml:space="preserve">самостоятельность и независимость каждого члена </w:t>
      </w:r>
      <w:r>
        <w:rPr>
          <w:rFonts w:eastAsia="Calibri"/>
          <w:bCs/>
          <w:sz w:val="28"/>
          <w:szCs w:val="28"/>
          <w:lang w:eastAsia="en-US"/>
        </w:rPr>
        <w:t xml:space="preserve">Президиума </w:t>
      </w:r>
      <w:r>
        <w:rPr>
          <w:rFonts w:eastAsia="Calibri"/>
          <w:sz w:val="28"/>
          <w:szCs w:val="28"/>
          <w:lang w:eastAsia="en-US"/>
        </w:rPr>
        <w:t>в принятии решения.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Президиум </w:t>
      </w:r>
      <w:r>
        <w:rPr>
          <w:sz w:val="28"/>
          <w:szCs w:val="28"/>
        </w:rPr>
        <w:t xml:space="preserve"> рассматривает</w:t>
      </w:r>
      <w:proofErr w:type="gramEnd"/>
      <w:r>
        <w:rPr>
          <w:sz w:val="28"/>
          <w:szCs w:val="28"/>
        </w:rPr>
        <w:t xml:space="preserve"> вопросы, связанные с соблюдением лицами, замещающими муниципальные должности в органах местного самоуправления городского поселения Лянтор  (далее – лица, замещающие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Президиум формируется в составе председателя, его заместителя, секретаря и членов Президиума. Все члены </w:t>
      </w:r>
      <w:proofErr w:type="gramStart"/>
      <w:r>
        <w:rPr>
          <w:sz w:val="28"/>
          <w:szCs w:val="28"/>
        </w:rPr>
        <w:t>Президиума  при</w:t>
      </w:r>
      <w:proofErr w:type="gramEnd"/>
      <w:r>
        <w:rPr>
          <w:sz w:val="28"/>
          <w:szCs w:val="28"/>
        </w:rPr>
        <w:t xml:space="preserve"> принятии решения обладают равными правами. В отсутствие председателя его обязанности исполняет заместитель председателя Президиума.</w:t>
      </w:r>
    </w:p>
    <w:p w:rsidR="00734183" w:rsidRDefault="009A6916" w:rsidP="00734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734183">
        <w:rPr>
          <w:sz w:val="28"/>
          <w:szCs w:val="28"/>
        </w:rPr>
        <w:t xml:space="preserve">Персональный состав Президиума </w:t>
      </w:r>
      <w:r w:rsidR="0066363C">
        <w:rPr>
          <w:sz w:val="28"/>
          <w:szCs w:val="28"/>
        </w:rPr>
        <w:t>утверждается постановлением Главы города.  П</w:t>
      </w:r>
      <w:r w:rsidR="0066363C" w:rsidRPr="00150E2B">
        <w:rPr>
          <w:sz w:val="28"/>
          <w:szCs w:val="28"/>
        </w:rPr>
        <w:t>редставитель (представители) научных, образовател</w:t>
      </w:r>
      <w:r w:rsidR="0066363C">
        <w:rPr>
          <w:sz w:val="28"/>
          <w:szCs w:val="28"/>
        </w:rPr>
        <w:t xml:space="preserve">ьных и общественных организаций  </w:t>
      </w:r>
      <w:r w:rsidR="0066363C" w:rsidRPr="00150E2B">
        <w:rPr>
          <w:sz w:val="28"/>
          <w:szCs w:val="28"/>
        </w:rPr>
        <w:t xml:space="preserve"> включаются в состав </w:t>
      </w:r>
      <w:r w:rsidR="0066363C">
        <w:rPr>
          <w:sz w:val="28"/>
          <w:szCs w:val="28"/>
        </w:rPr>
        <w:t xml:space="preserve">Президиума </w:t>
      </w:r>
      <w:r w:rsidR="0066363C" w:rsidRPr="00150E2B">
        <w:rPr>
          <w:sz w:val="28"/>
          <w:szCs w:val="28"/>
        </w:rPr>
        <w:t xml:space="preserve"> </w:t>
      </w:r>
      <w:r w:rsidR="0066363C">
        <w:rPr>
          <w:sz w:val="28"/>
          <w:szCs w:val="28"/>
        </w:rPr>
        <w:t xml:space="preserve"> </w:t>
      </w:r>
      <w:r w:rsidR="0066363C" w:rsidRPr="00150E2B">
        <w:rPr>
          <w:sz w:val="28"/>
          <w:szCs w:val="28"/>
        </w:rPr>
        <w:t>по согласованию с соответствующими орг</w:t>
      </w:r>
      <w:r w:rsidR="0066363C">
        <w:rPr>
          <w:sz w:val="28"/>
          <w:szCs w:val="28"/>
        </w:rPr>
        <w:t>анизациями на основании запроса.</w:t>
      </w:r>
    </w:p>
    <w:p w:rsidR="009A6916" w:rsidRDefault="009A6916" w:rsidP="007341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5"/>
      <w:bookmarkEnd w:id="1"/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Число членов </w:t>
      </w:r>
      <w:r w:rsidR="00734183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, не замещающих муниципальные </w:t>
      </w:r>
      <w:proofErr w:type="gramStart"/>
      <w:r>
        <w:rPr>
          <w:sz w:val="28"/>
          <w:szCs w:val="28"/>
        </w:rPr>
        <w:t>должности,</w:t>
      </w:r>
      <w:r w:rsidR="00734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</w:t>
      </w:r>
      <w:proofErr w:type="gramEnd"/>
      <w:r>
        <w:rPr>
          <w:sz w:val="28"/>
          <w:szCs w:val="28"/>
        </w:rPr>
        <w:t xml:space="preserve"> составлять не менее одной четверти от общего числа членов </w:t>
      </w:r>
      <w:r w:rsidR="0066363C">
        <w:rPr>
          <w:sz w:val="28"/>
          <w:szCs w:val="28"/>
        </w:rPr>
        <w:t>Президиума.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ab/>
        <w:t xml:space="preserve">Состав </w:t>
      </w:r>
      <w:proofErr w:type="gramStart"/>
      <w:r w:rsidR="00734183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формируется</w:t>
      </w:r>
      <w:proofErr w:type="gramEnd"/>
      <w:r>
        <w:rPr>
          <w:sz w:val="28"/>
          <w:szCs w:val="28"/>
        </w:rPr>
        <w:t xml:space="preserve"> таким образом, чтобы исключить возможность возникновения конфликта интересов, который мог бы повлиять на принимаемые </w:t>
      </w:r>
      <w:r w:rsidR="00734183">
        <w:rPr>
          <w:sz w:val="28"/>
          <w:szCs w:val="28"/>
        </w:rPr>
        <w:t xml:space="preserve">Президиумом </w:t>
      </w:r>
      <w:r>
        <w:rPr>
          <w:sz w:val="28"/>
          <w:szCs w:val="28"/>
        </w:rPr>
        <w:t xml:space="preserve"> решения.</w:t>
      </w:r>
    </w:p>
    <w:p w:rsidR="00B93B27" w:rsidRDefault="00B93B27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3"/>
      <w:bookmarkEnd w:id="2"/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Заседание </w:t>
      </w:r>
      <w:proofErr w:type="gramStart"/>
      <w:r w:rsidR="00734183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считается</w:t>
      </w:r>
      <w:proofErr w:type="gramEnd"/>
      <w:r>
        <w:rPr>
          <w:sz w:val="28"/>
          <w:szCs w:val="28"/>
        </w:rPr>
        <w:t xml:space="preserve"> правомочным, если на нем присутствует не менее двух третей от общего числа членов </w:t>
      </w:r>
      <w:r w:rsidR="00734183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. </w:t>
      </w:r>
      <w:r w:rsidR="00734183">
        <w:rPr>
          <w:sz w:val="28"/>
          <w:szCs w:val="28"/>
        </w:rPr>
        <w:t xml:space="preserve"> 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При возникновении прямой или косвенной личной заинтересованности члена </w:t>
      </w:r>
      <w:r w:rsidR="00734183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 w:rsidR="00734183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, он обязан до начала заседания заявить об этом. В таком случае соответствующий член </w:t>
      </w:r>
      <w:r w:rsidR="00734183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не принимает участия в рассмотрении указанного вопроса.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8"/>
      <w:bookmarkEnd w:id="3"/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Основаниями для проведения заседания </w:t>
      </w:r>
      <w:r w:rsidR="00734183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являются: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9"/>
      <w:bookmarkEnd w:id="4"/>
      <w:proofErr w:type="gramStart"/>
      <w:r>
        <w:rPr>
          <w:sz w:val="28"/>
          <w:szCs w:val="28"/>
        </w:rPr>
        <w:t>11.1)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представление материалов проверки, проведённой в соответствии с Положением о проверке достоверности и полноты сведений, представляемых  лицами, замещающими муниципальные должности в органах местного самоуправления </w:t>
      </w:r>
      <w:r w:rsidR="00734183">
        <w:rPr>
          <w:sz w:val="28"/>
          <w:szCs w:val="28"/>
        </w:rPr>
        <w:t>городского поселения Лянтор</w:t>
      </w:r>
      <w:r>
        <w:rPr>
          <w:sz w:val="28"/>
          <w:szCs w:val="28"/>
        </w:rPr>
        <w:t xml:space="preserve">, и соблюдения ограничений  и запретов лицами, замещающими муниципальные должности в органах местного самоуправления </w:t>
      </w:r>
      <w:r w:rsidR="00734183">
        <w:rPr>
          <w:sz w:val="28"/>
          <w:szCs w:val="28"/>
        </w:rPr>
        <w:t>городского поселения Лянтор</w:t>
      </w:r>
      <w:r>
        <w:rPr>
          <w:sz w:val="28"/>
          <w:szCs w:val="28"/>
        </w:rPr>
        <w:t xml:space="preserve">, </w:t>
      </w:r>
      <w:r w:rsidR="00734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свидетельствующих: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представлении лицом, замещающим муниципальную должность, недостоверных или неполных сведений о доходах, об имуществе и обязательствах имущественного характера;</w:t>
      </w:r>
    </w:p>
    <w:p w:rsidR="009A6916" w:rsidRDefault="00734183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916">
        <w:rPr>
          <w:sz w:val="28"/>
          <w:szCs w:val="28"/>
        </w:rPr>
        <w:t>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9A6916" w:rsidRDefault="009A6916" w:rsidP="009A6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поступившее в </w:t>
      </w:r>
      <w:r w:rsidR="00734183">
        <w:rPr>
          <w:rFonts w:ascii="Times New Roman" w:hAnsi="Times New Roman" w:cs="Times New Roman"/>
          <w:sz w:val="28"/>
          <w:szCs w:val="28"/>
        </w:rPr>
        <w:t xml:space="preserve">управление по организации деятельности, </w:t>
      </w:r>
      <w:r>
        <w:rPr>
          <w:rFonts w:ascii="Times New Roman" w:hAnsi="Times New Roman" w:cs="Times New Roman"/>
          <w:sz w:val="28"/>
          <w:szCs w:val="28"/>
        </w:rPr>
        <w:t>ответственное за кадровую работу:</w:t>
      </w:r>
    </w:p>
    <w:p w:rsidR="009A6916" w:rsidRDefault="009A6916" w:rsidP="009A6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лица, замещающего муниципальную должность,</w:t>
      </w:r>
      <w:r>
        <w:rPr>
          <w:sz w:val="28"/>
          <w:szCs w:val="28"/>
        </w:rPr>
        <w:br/>
        <w:t>о невозможности выполнить требования Федерального закона</w:t>
      </w:r>
      <w:r>
        <w:rPr>
          <w:sz w:val="28"/>
          <w:szCs w:val="28"/>
        </w:rPr>
        <w:br/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11.3)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уведомление члена </w:t>
      </w:r>
      <w:r w:rsidR="00734183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, касающееся обеспечения соблюдения лицом, замещающим муниципальную должность, ограничений и запретов, </w:t>
      </w:r>
      <w:r>
        <w:rPr>
          <w:sz w:val="28"/>
          <w:szCs w:val="28"/>
        </w:rPr>
        <w:lastRenderedPageBreak/>
        <w:t>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либо осуществления мер по предупреждению коррупции;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11.4)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решение, принятое на основании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11.5)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иных материалов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11.6) уведомление лица, замещающего муниципальную должность, </w:t>
      </w:r>
      <w:r>
        <w:rPr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="00734183">
        <w:rPr>
          <w:sz w:val="28"/>
          <w:szCs w:val="28"/>
        </w:rPr>
        <w:t xml:space="preserve">Президиум </w:t>
      </w:r>
      <w:r>
        <w:rPr>
          <w:sz w:val="28"/>
          <w:szCs w:val="28"/>
        </w:rPr>
        <w:t>не рассматривает сообщения о преступлениях и административных правонарушениях, а также анонимные обращения.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Председатель </w:t>
      </w:r>
      <w:proofErr w:type="gramStart"/>
      <w:r w:rsidR="00734183">
        <w:rPr>
          <w:sz w:val="28"/>
          <w:szCs w:val="28"/>
        </w:rPr>
        <w:t xml:space="preserve">Президиума, </w:t>
      </w:r>
      <w:r>
        <w:rPr>
          <w:sz w:val="28"/>
          <w:szCs w:val="28"/>
        </w:rPr>
        <w:t xml:space="preserve"> при</w:t>
      </w:r>
      <w:proofErr w:type="gramEnd"/>
      <w:r>
        <w:rPr>
          <w:sz w:val="28"/>
          <w:szCs w:val="28"/>
        </w:rPr>
        <w:t xml:space="preserve"> поступлении к нему информации, содержащей основания для проведения заседания </w:t>
      </w:r>
      <w:r w:rsidR="00734183">
        <w:rPr>
          <w:sz w:val="28"/>
          <w:szCs w:val="28"/>
        </w:rPr>
        <w:t>Президиума</w:t>
      </w:r>
      <w:r>
        <w:rPr>
          <w:sz w:val="28"/>
          <w:szCs w:val="28"/>
        </w:rPr>
        <w:t>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13.1)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в 10-дневный срок назначает дату заседания </w:t>
      </w:r>
      <w:r w:rsidR="00734183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. При этом дата заседания </w:t>
      </w:r>
      <w:proofErr w:type="gramStart"/>
      <w:r w:rsidR="00734183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может быть назначена позднее 20 дней со дня поступления указанной информации;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13.2)</w:t>
      </w:r>
      <w:r>
        <w:rPr>
          <w:sz w:val="28"/>
          <w:szCs w:val="28"/>
        </w:rPr>
        <w:tab/>
        <w:t xml:space="preserve">организует ознакомление лица, замещающего муниципальную должность, в отношении которого </w:t>
      </w:r>
      <w:r w:rsidR="007839F0">
        <w:rPr>
          <w:sz w:val="28"/>
          <w:szCs w:val="28"/>
        </w:rPr>
        <w:t xml:space="preserve">Президиумом </w:t>
      </w:r>
      <w:r>
        <w:rPr>
          <w:sz w:val="28"/>
          <w:szCs w:val="28"/>
        </w:rPr>
        <w:t xml:space="preserve">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законами, его представителя, членов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и других лиц, участвующих в заседании, с информацией, поступившей в </w:t>
      </w:r>
      <w:r w:rsidR="007839F0">
        <w:rPr>
          <w:sz w:val="28"/>
          <w:szCs w:val="28"/>
        </w:rPr>
        <w:t>управление по организации деятельности</w:t>
      </w:r>
      <w:r>
        <w:rPr>
          <w:sz w:val="28"/>
          <w:szCs w:val="28"/>
        </w:rPr>
        <w:t>, и с результатами ее проверки.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62"/>
      <w:bookmarkEnd w:id="5"/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Заседание </w:t>
      </w:r>
      <w:proofErr w:type="gramStart"/>
      <w:r w:rsidR="007839F0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рассмотрению заявлений, указанных в абзацах втором и третьем подпункта 11.2 пункта 11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Заседание </w:t>
      </w:r>
      <w:proofErr w:type="gramStart"/>
      <w:r w:rsidR="007839F0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проводится</w:t>
      </w:r>
      <w:proofErr w:type="gramEnd"/>
      <w:r>
        <w:rPr>
          <w:sz w:val="28"/>
          <w:szCs w:val="28"/>
        </w:rPr>
        <w:t xml:space="preserve">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</w:t>
      </w:r>
      <w:r>
        <w:rPr>
          <w:sz w:val="28"/>
          <w:szCs w:val="28"/>
        </w:rPr>
        <w:br/>
        <w:t>а также в обеспечении исполнения им обязанностей, установленных Федеральным законом от 25 декабря 2008 года № 273-ФЗ</w:t>
      </w:r>
      <w:r>
        <w:rPr>
          <w:sz w:val="28"/>
          <w:szCs w:val="28"/>
        </w:rPr>
        <w:br/>
        <w:t>«О противодействии коррупции», другими федеральными законами.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>
        <w:rPr>
          <w:sz w:val="28"/>
          <w:szCs w:val="28"/>
        </w:rPr>
        <w:tab/>
        <w:t xml:space="preserve">Заседание </w:t>
      </w:r>
      <w:proofErr w:type="gramStart"/>
      <w:r w:rsidR="007839F0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проводится</w:t>
      </w:r>
      <w:proofErr w:type="gramEnd"/>
      <w:r>
        <w:rPr>
          <w:sz w:val="28"/>
          <w:szCs w:val="28"/>
        </w:rPr>
        <w:t xml:space="preserve"> в отсутствие лица, замещающего муниципальную должность, в случае: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16.1)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наличия письменной просьбы лица, замещающего муниципальную должность, о рассмотрении вопроса без его участия;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16.2)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если лицо, замещающее муниципальную должность, намеревающееся лично присутствовать на заседании </w:t>
      </w:r>
      <w:r w:rsidR="007839F0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и надлежащим образом извещенное о времени и месте его проведения, не явилось на заседание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>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На заседании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Члены </w:t>
      </w:r>
      <w:proofErr w:type="gramStart"/>
      <w:r w:rsidR="007839F0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лица, участвовавшие в заседании, не вправе разглашать сведения, ставшие им известными в ходе работы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>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73"/>
      <w:bookmarkEnd w:id="6"/>
      <w:r>
        <w:rPr>
          <w:sz w:val="28"/>
          <w:szCs w:val="28"/>
        </w:rPr>
        <w:t>19.</w:t>
      </w:r>
      <w:r>
        <w:rPr>
          <w:sz w:val="28"/>
          <w:szCs w:val="28"/>
        </w:rPr>
        <w:tab/>
        <w:t xml:space="preserve">По итогам рассмотрения вопроса, указанного в абзаце втором подпункта 11.1 пункта 11 настоящего Положения, </w:t>
      </w:r>
      <w:r w:rsidR="007839F0">
        <w:rPr>
          <w:sz w:val="28"/>
          <w:szCs w:val="28"/>
        </w:rPr>
        <w:t>Президиум</w:t>
      </w:r>
      <w:r>
        <w:rPr>
          <w:sz w:val="28"/>
          <w:szCs w:val="28"/>
        </w:rPr>
        <w:t xml:space="preserve"> принимает одно из следующих решений: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74"/>
      <w:bookmarkEnd w:id="7"/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установить, что сведения, представленные лицом, замещающим муниципальную должность, являются достоверными и полными;</w:t>
      </w:r>
    </w:p>
    <w:p w:rsidR="009A6916" w:rsidRDefault="009A6916" w:rsidP="009A69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лицом, замещающим муниципальную должность, являются недостоверными и (или) неполными. 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По итогам рассмотрения вопроса, указанного в абзаце третьем подпункта 11.1 пункта 11 настоящего Положения, </w:t>
      </w:r>
      <w:r w:rsidR="007839F0">
        <w:rPr>
          <w:sz w:val="28"/>
          <w:szCs w:val="28"/>
        </w:rPr>
        <w:t>Президиум</w:t>
      </w:r>
      <w:r>
        <w:rPr>
          <w:sz w:val="28"/>
          <w:szCs w:val="28"/>
        </w:rPr>
        <w:t xml:space="preserve"> принимает одно из следующих решений: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20.1)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9A6916" w:rsidRDefault="009A6916" w:rsidP="009A69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законами. 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82"/>
      <w:bookmarkEnd w:id="8"/>
      <w:r>
        <w:rPr>
          <w:sz w:val="28"/>
          <w:szCs w:val="28"/>
        </w:rPr>
        <w:t>21.</w:t>
      </w:r>
      <w:r>
        <w:rPr>
          <w:sz w:val="28"/>
          <w:szCs w:val="28"/>
        </w:rPr>
        <w:tab/>
        <w:t xml:space="preserve">По итогам рассмотрения вопроса, указанного в абзаце втором подпункта 11.2 пункта 11 настоящего Положения, </w:t>
      </w:r>
      <w:r w:rsidR="007839F0">
        <w:rPr>
          <w:sz w:val="28"/>
          <w:szCs w:val="28"/>
        </w:rPr>
        <w:t>Президиум</w:t>
      </w:r>
      <w:r>
        <w:rPr>
          <w:sz w:val="28"/>
          <w:szCs w:val="28"/>
        </w:rPr>
        <w:t xml:space="preserve"> принимает одно из следующих решений: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21.1.)</w:t>
      </w:r>
      <w:r>
        <w:rPr>
          <w:sz w:val="28"/>
          <w:szCs w:val="28"/>
        </w:rPr>
        <w:tab/>
      </w:r>
      <w:r w:rsidR="007839F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21.2)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</w:t>
      </w:r>
      <w:r>
        <w:rPr>
          <w:sz w:val="28"/>
          <w:szCs w:val="28"/>
        </w:rPr>
        <w:lastRenderedPageBreak/>
        <w:t xml:space="preserve">ственного характера своих супруги (супруга) и несовершеннолетних детей не является уважительной, в этом случае </w:t>
      </w:r>
      <w:r w:rsidR="007839F0">
        <w:rPr>
          <w:sz w:val="28"/>
          <w:szCs w:val="28"/>
        </w:rPr>
        <w:t xml:space="preserve">Президиум </w:t>
      </w:r>
      <w:r>
        <w:rPr>
          <w:sz w:val="28"/>
          <w:szCs w:val="28"/>
        </w:rPr>
        <w:t xml:space="preserve"> рекомендует лицу, замещающему муниципальную должность, принять меры по представлению указанных сведений;</w:t>
      </w:r>
    </w:p>
    <w:p w:rsidR="009A6916" w:rsidRDefault="009A6916" w:rsidP="009A69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21.3)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необъективна, и является способом уклонения от представления указанных сведений, </w:t>
      </w:r>
      <w:bookmarkStart w:id="9" w:name="Par86"/>
      <w:bookmarkEnd w:id="9"/>
      <w:r>
        <w:rPr>
          <w:rFonts w:ascii="Times New Roman" w:hAnsi="Times New Roman" w:cs="Times New Roman"/>
          <w:sz w:val="28"/>
          <w:szCs w:val="28"/>
        </w:rPr>
        <w:t>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 xml:space="preserve">По итогам рассмотрения вопроса, указанного в абзаце третьем подпункта 11.2 пункта 11 настоящего Положения, </w:t>
      </w:r>
      <w:proofErr w:type="gramStart"/>
      <w:r w:rsidR="007839F0">
        <w:rPr>
          <w:sz w:val="28"/>
          <w:szCs w:val="28"/>
        </w:rPr>
        <w:t xml:space="preserve">Президиум </w:t>
      </w:r>
      <w:r>
        <w:rPr>
          <w:sz w:val="28"/>
          <w:szCs w:val="28"/>
        </w:rPr>
        <w:t xml:space="preserve"> принимает</w:t>
      </w:r>
      <w:proofErr w:type="gramEnd"/>
      <w:r>
        <w:rPr>
          <w:sz w:val="28"/>
          <w:szCs w:val="28"/>
        </w:rPr>
        <w:t xml:space="preserve"> одно из следующих решений: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22.1)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признать, что обстоятельства, препятствующие выполнению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A6916" w:rsidRDefault="009A6916" w:rsidP="009A69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22.2)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признать, что обстоятельства, препятствующие выполнению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</w:t>
      </w:r>
      <w:bookmarkStart w:id="10" w:name="Par94"/>
      <w:bookmarkEnd w:id="10"/>
      <w:r>
        <w:rPr>
          <w:rFonts w:ascii="Times New Roman" w:hAnsi="Times New Roman" w:cs="Times New Roman"/>
          <w:sz w:val="28"/>
          <w:szCs w:val="28"/>
        </w:rPr>
        <w:t>. В этом случае, лицо, замещающее муниципальную должность, несёт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 xml:space="preserve">По итогам рассмотрения вопроса, указанного в подпункте 11.4 пункта 11 настоящего Положения, </w:t>
      </w:r>
      <w:proofErr w:type="gramStart"/>
      <w:r w:rsidR="007839F0">
        <w:rPr>
          <w:sz w:val="28"/>
          <w:szCs w:val="28"/>
        </w:rPr>
        <w:t xml:space="preserve">Президиум </w:t>
      </w:r>
      <w:r>
        <w:rPr>
          <w:sz w:val="28"/>
          <w:szCs w:val="28"/>
        </w:rPr>
        <w:t xml:space="preserve"> принимает</w:t>
      </w:r>
      <w:proofErr w:type="gramEnd"/>
      <w:r>
        <w:rPr>
          <w:sz w:val="28"/>
          <w:szCs w:val="28"/>
        </w:rPr>
        <w:t xml:space="preserve"> одно из следующих решений: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23.1)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признать, что сведения, представленные лицом, замещающим муниципальную должность, в соответствии с частью 1 статьи 3Федерального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A6916" w:rsidRDefault="009A6916" w:rsidP="009A69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23.2)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признать, что сведения, представленные лицом, замещающим муниципальную должность, в соответствии с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лицо, замещающее муниципальную должность, несет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 xml:space="preserve">По итогам рассмотрения вопросов, указанных в подпунктах 11.1, 11.2, 11.3 пункта 11 настоящего Положения, и при наличии к тому оснований </w:t>
      </w:r>
      <w:proofErr w:type="gramStart"/>
      <w:r w:rsidR="007839F0">
        <w:rPr>
          <w:sz w:val="28"/>
          <w:szCs w:val="28"/>
        </w:rPr>
        <w:t xml:space="preserve">Президиум </w:t>
      </w:r>
      <w:r>
        <w:rPr>
          <w:sz w:val="28"/>
          <w:szCs w:val="28"/>
        </w:rPr>
        <w:t xml:space="preserve"> может</w:t>
      </w:r>
      <w:proofErr w:type="gramEnd"/>
      <w:r>
        <w:rPr>
          <w:sz w:val="28"/>
          <w:szCs w:val="28"/>
        </w:rPr>
        <w:t xml:space="preserve"> принять иное решение, чем это предусмотрено пунктами 19-23 настоящего Положения. Основания и мотивы принятия такого решения должны быть отражены в протоколе заседания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>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01"/>
      <w:bookmarkEnd w:id="11"/>
      <w:r>
        <w:rPr>
          <w:sz w:val="28"/>
          <w:szCs w:val="28"/>
        </w:rPr>
        <w:lastRenderedPageBreak/>
        <w:t>25.</w:t>
      </w:r>
      <w:r>
        <w:rPr>
          <w:sz w:val="28"/>
          <w:szCs w:val="28"/>
        </w:rPr>
        <w:tab/>
        <w:t xml:space="preserve">По итогам рассмотрения вопроса, предусмотренного подпунктом 11.3 пункта 11 настоящего Положения, </w:t>
      </w:r>
      <w:proofErr w:type="gramStart"/>
      <w:r w:rsidR="007839F0">
        <w:rPr>
          <w:sz w:val="28"/>
          <w:szCs w:val="28"/>
        </w:rPr>
        <w:t xml:space="preserve">Президиум </w:t>
      </w:r>
      <w:r>
        <w:rPr>
          <w:sz w:val="28"/>
          <w:szCs w:val="28"/>
        </w:rPr>
        <w:t xml:space="preserve"> принимает</w:t>
      </w:r>
      <w:proofErr w:type="gramEnd"/>
      <w:r>
        <w:rPr>
          <w:sz w:val="28"/>
          <w:szCs w:val="28"/>
        </w:rPr>
        <w:t xml:space="preserve"> соответствующее решение.</w:t>
      </w:r>
    </w:p>
    <w:p w:rsidR="009A6916" w:rsidRDefault="009A6916" w:rsidP="009A6916">
      <w:pPr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26. </w:t>
      </w:r>
      <w:r>
        <w:rPr>
          <w:color w:val="000000"/>
          <w:sz w:val="28"/>
          <w:szCs w:val="28"/>
        </w:rPr>
        <w:t xml:space="preserve"> По итогам рассмотрения вопроса, предусмотренного подпунктом 11.6 пункта 11 настоящего Положения </w:t>
      </w:r>
      <w:r w:rsidR="007839F0">
        <w:rPr>
          <w:color w:val="000000"/>
          <w:sz w:val="28"/>
          <w:szCs w:val="28"/>
        </w:rPr>
        <w:t xml:space="preserve">Президиум </w:t>
      </w:r>
      <w:r>
        <w:rPr>
          <w:color w:val="000000"/>
          <w:sz w:val="28"/>
          <w:szCs w:val="28"/>
        </w:rPr>
        <w:t xml:space="preserve">  принимает одно из следующих решений:</w:t>
      </w:r>
      <w:bookmarkStart w:id="12" w:name="dst100028"/>
      <w:bookmarkEnd w:id="12"/>
    </w:p>
    <w:p w:rsidR="009A6916" w:rsidRDefault="009A6916" w:rsidP="009A691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26.1) признать, что при исполнении лицом, замещающим муниципальную </w:t>
      </w:r>
      <w:proofErr w:type="gramStart"/>
      <w:r>
        <w:rPr>
          <w:color w:val="000000"/>
          <w:sz w:val="28"/>
          <w:szCs w:val="28"/>
        </w:rPr>
        <w:t>должность,  должностных</w:t>
      </w:r>
      <w:proofErr w:type="gramEnd"/>
      <w:r>
        <w:rPr>
          <w:color w:val="000000"/>
          <w:sz w:val="28"/>
          <w:szCs w:val="28"/>
        </w:rPr>
        <w:t xml:space="preserve"> обязанностей конфликт интересов отсутствует;</w:t>
      </w:r>
    </w:p>
    <w:p w:rsidR="009A6916" w:rsidRDefault="009A6916" w:rsidP="009A6916">
      <w:pPr>
        <w:ind w:firstLine="547"/>
        <w:jc w:val="both"/>
        <w:rPr>
          <w:color w:val="000000"/>
          <w:sz w:val="28"/>
          <w:szCs w:val="28"/>
        </w:rPr>
      </w:pPr>
      <w:bookmarkStart w:id="13" w:name="dst100029"/>
      <w:bookmarkEnd w:id="13"/>
      <w:r>
        <w:rPr>
          <w:color w:val="000000"/>
          <w:sz w:val="28"/>
          <w:szCs w:val="28"/>
        </w:rPr>
        <w:t xml:space="preserve">26.2)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</w:t>
      </w:r>
      <w:proofErr w:type="gramStart"/>
      <w:r>
        <w:rPr>
          <w:color w:val="000000"/>
          <w:sz w:val="28"/>
          <w:szCs w:val="28"/>
        </w:rPr>
        <w:t>интересов,  в</w:t>
      </w:r>
      <w:proofErr w:type="gramEnd"/>
      <w:r>
        <w:rPr>
          <w:color w:val="000000"/>
          <w:sz w:val="28"/>
          <w:szCs w:val="28"/>
        </w:rPr>
        <w:t xml:space="preserve"> этом случае </w:t>
      </w:r>
      <w:r w:rsidR="007839F0">
        <w:rPr>
          <w:color w:val="000000"/>
          <w:sz w:val="28"/>
          <w:szCs w:val="28"/>
        </w:rPr>
        <w:t xml:space="preserve">Президиум </w:t>
      </w:r>
      <w:r>
        <w:rPr>
          <w:color w:val="000000"/>
          <w:sz w:val="28"/>
          <w:szCs w:val="28"/>
        </w:rPr>
        <w:t>рекомендует лицу, замещающему муниципальную должность,  принять меры по урегулированию конфликта интересов или по недопущению его возникновения;</w:t>
      </w:r>
    </w:p>
    <w:p w:rsidR="009A6916" w:rsidRDefault="009A6916" w:rsidP="009A69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" w:name="dst100030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 xml:space="preserve">26.3) признать, что лицо, замещающее муниципальную должность, не соблюдал требования об урегулировании конфликта интересов, </w:t>
      </w:r>
      <w:r>
        <w:rPr>
          <w:rFonts w:ascii="Times New Roman" w:hAnsi="Times New Roman" w:cs="Times New Roman"/>
          <w:sz w:val="28"/>
          <w:szCs w:val="28"/>
        </w:rPr>
        <w:t>в этом случае лицо, замещающее муниципальную должность, несёт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 xml:space="preserve">Решения </w:t>
      </w:r>
      <w:proofErr w:type="gramStart"/>
      <w:r w:rsidR="007839F0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вопросам, указанным в пункте 11 настоящего Положения, принимаются </w:t>
      </w:r>
      <w:r w:rsidR="007839F0">
        <w:rPr>
          <w:sz w:val="28"/>
          <w:szCs w:val="28"/>
        </w:rPr>
        <w:t>открытым г</w:t>
      </w:r>
      <w:r>
        <w:rPr>
          <w:sz w:val="28"/>
          <w:szCs w:val="28"/>
        </w:rPr>
        <w:t xml:space="preserve">олосованием </w:t>
      </w:r>
      <w:r w:rsidR="00783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простым большинством голосов присутствующих на заседании членов </w:t>
      </w:r>
      <w:r w:rsidR="007839F0">
        <w:rPr>
          <w:sz w:val="28"/>
          <w:szCs w:val="28"/>
        </w:rPr>
        <w:t>Президиума.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 xml:space="preserve">Решение </w:t>
      </w:r>
      <w:proofErr w:type="gramStart"/>
      <w:r w:rsidR="007839F0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оформляется</w:t>
      </w:r>
      <w:proofErr w:type="gramEnd"/>
      <w:r>
        <w:rPr>
          <w:sz w:val="28"/>
          <w:szCs w:val="28"/>
        </w:rPr>
        <w:t xml:space="preserve"> протоколом, котор</w:t>
      </w:r>
      <w:r w:rsidR="007839F0">
        <w:rPr>
          <w:sz w:val="28"/>
          <w:szCs w:val="28"/>
        </w:rPr>
        <w:t>ый</w:t>
      </w:r>
      <w:r>
        <w:rPr>
          <w:sz w:val="28"/>
          <w:szCs w:val="28"/>
        </w:rPr>
        <w:t xml:space="preserve"> подписывают члены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>, принимавшие участие в его заседании.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 xml:space="preserve">В протоколе заседания </w:t>
      </w:r>
      <w:proofErr w:type="gramStart"/>
      <w:r w:rsidR="007839F0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указываются</w:t>
      </w:r>
      <w:proofErr w:type="gramEnd"/>
      <w:r>
        <w:rPr>
          <w:sz w:val="28"/>
          <w:szCs w:val="28"/>
        </w:rPr>
        <w:t>: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дата заседания </w:t>
      </w:r>
      <w:proofErr w:type="gramStart"/>
      <w:r w:rsidR="007839F0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фамилии, имена, отчества членов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и других лиц, присутствующих на заседании;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формулировка каждого из рассматриваемых на заседании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вопросов с указанием фамилии, имени, отчества, муниципальной должности,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предъявляемые к лицу, замещающему муниципальную должность, претензии, материалы, на которых они основываются;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пояснений лица, замещающего муниципальную должность, и других лиц по существу предъявляемых претензий;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источник информации, содержащей основания для проведения заседания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>, дата поступления информации;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другие сведения;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результаты голосования;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решение и обоснование его принятия.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 xml:space="preserve">Член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, несогласный с его решением, вправе в письменной форме изложить свое мнение, которое подлежит обязательному приобщению к протоколу заседания </w:t>
      </w:r>
      <w:r w:rsidR="007839F0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и с которым должно быть ознакомлено лицо, замещающее муниципальную должность.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31.</w:t>
      </w:r>
      <w:r>
        <w:rPr>
          <w:sz w:val="28"/>
          <w:szCs w:val="28"/>
        </w:rPr>
        <w:tab/>
        <w:t xml:space="preserve">Копии протокола заседания </w:t>
      </w:r>
      <w:proofErr w:type="gramStart"/>
      <w:r w:rsidR="000F36B2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7-дневный срок со дня заседания направляются в </w:t>
      </w:r>
      <w:r w:rsidR="000F36B2">
        <w:rPr>
          <w:sz w:val="28"/>
          <w:szCs w:val="28"/>
        </w:rPr>
        <w:t>Совет депутатов городского поселения Лянтор (далее – Совет поселения)</w:t>
      </w:r>
      <w:r>
        <w:rPr>
          <w:sz w:val="28"/>
          <w:szCs w:val="28"/>
        </w:rPr>
        <w:t xml:space="preserve">, полностью или в виде выписок из него – лицу, замещающему муниципальную должность, а также по решению </w:t>
      </w:r>
      <w:r w:rsidR="000F36B2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>– иным заинтересованным лицам.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</w:r>
      <w:r w:rsidR="000F36B2">
        <w:rPr>
          <w:sz w:val="28"/>
          <w:szCs w:val="28"/>
        </w:rPr>
        <w:t xml:space="preserve">Совет </w:t>
      </w:r>
      <w:proofErr w:type="gramStart"/>
      <w:r w:rsidR="000F36B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обязан</w:t>
      </w:r>
      <w:proofErr w:type="gramEnd"/>
      <w:r w:rsidR="000F3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рассмотреть протокол заседания </w:t>
      </w:r>
      <w:r w:rsidR="000F36B2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и вправе учесть</w:t>
      </w:r>
      <w:r w:rsidR="000F36B2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своей компетенции, содержащиеся в нем рекомендации при принятии решения в отношении лица, замещающего муниципальную должность.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рекомендаций </w:t>
      </w:r>
      <w:r w:rsidR="004A4667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и принятом решении </w:t>
      </w:r>
      <w:r w:rsidR="004A4667">
        <w:rPr>
          <w:sz w:val="28"/>
          <w:szCs w:val="28"/>
        </w:rPr>
        <w:t xml:space="preserve">Совет поселения </w:t>
      </w:r>
      <w:r>
        <w:rPr>
          <w:sz w:val="28"/>
          <w:szCs w:val="28"/>
        </w:rPr>
        <w:t xml:space="preserve">в письменной форме уведомляет </w:t>
      </w:r>
      <w:proofErr w:type="gramStart"/>
      <w:r w:rsidR="004A4667">
        <w:rPr>
          <w:sz w:val="28"/>
          <w:szCs w:val="28"/>
        </w:rPr>
        <w:t xml:space="preserve">Президиум 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позднее чем через три месяца  со дня поступления к нему протокола заседания </w:t>
      </w:r>
      <w:r w:rsidR="004A4667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. Решение </w:t>
      </w:r>
      <w:r w:rsidR="004A4667">
        <w:rPr>
          <w:sz w:val="28"/>
          <w:szCs w:val="28"/>
        </w:rPr>
        <w:t xml:space="preserve">Совета </w:t>
      </w:r>
      <w:proofErr w:type="gramStart"/>
      <w:r w:rsidR="004A466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оглашается</w:t>
      </w:r>
      <w:proofErr w:type="gramEnd"/>
      <w:r>
        <w:rPr>
          <w:sz w:val="28"/>
          <w:szCs w:val="28"/>
        </w:rPr>
        <w:t xml:space="preserve"> на ближайшем заседании </w:t>
      </w:r>
      <w:r w:rsidR="004A4667">
        <w:rPr>
          <w:sz w:val="28"/>
          <w:szCs w:val="28"/>
        </w:rPr>
        <w:t>Президиума</w:t>
      </w:r>
      <w:r>
        <w:rPr>
          <w:sz w:val="28"/>
          <w:szCs w:val="28"/>
        </w:rPr>
        <w:t>, и принимается к сведению без обсуждения.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 xml:space="preserve">Копия протокола заседания </w:t>
      </w:r>
      <w:proofErr w:type="gramStart"/>
      <w:r w:rsidR="004A4667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или</w:t>
      </w:r>
      <w:proofErr w:type="gramEnd"/>
      <w:r>
        <w:rPr>
          <w:sz w:val="28"/>
          <w:szCs w:val="28"/>
        </w:rPr>
        <w:t xml:space="preserve"> выписка из него приобщается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законами.</w:t>
      </w:r>
    </w:p>
    <w:p w:rsidR="009A6916" w:rsidRDefault="009A6916" w:rsidP="009A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 xml:space="preserve">Организационно-техническое и документационное обеспечение деятельности </w:t>
      </w:r>
      <w:r w:rsidR="004A4667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, а также информирование членов </w:t>
      </w:r>
      <w:proofErr w:type="gramStart"/>
      <w:r w:rsidR="004A4667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вопросах, включенных в повестку дня, о дате, времени и месте проведения заседания, ознакомление членов </w:t>
      </w:r>
      <w:r w:rsidR="004A4667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 с материалами, представляемыми для обсуждения на заседании </w:t>
      </w:r>
      <w:r w:rsidR="004A4667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, осуществляются </w:t>
      </w:r>
      <w:r w:rsidR="004A4667">
        <w:rPr>
          <w:sz w:val="28"/>
          <w:szCs w:val="28"/>
        </w:rPr>
        <w:t>управлением по организации деятельности.</w:t>
      </w:r>
    </w:p>
    <w:p w:rsidR="009A6916" w:rsidRDefault="009A6916" w:rsidP="009A69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916" w:rsidRDefault="009A6916" w:rsidP="009A69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916" w:rsidRDefault="009A6916" w:rsidP="009A69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916" w:rsidRDefault="009A6916" w:rsidP="009A69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916" w:rsidRDefault="009A6916" w:rsidP="009A691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A6916" w:rsidRDefault="009A6916" w:rsidP="009A6916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9A6916" w:rsidRDefault="009A6916" w:rsidP="004C27A0">
      <w:pPr>
        <w:jc w:val="center"/>
        <w:rPr>
          <w:sz w:val="28"/>
          <w:szCs w:val="28"/>
        </w:rPr>
      </w:pPr>
    </w:p>
    <w:p w:rsidR="004C27A0" w:rsidRDefault="004C27A0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p w:rsidR="00384675" w:rsidRDefault="00384675" w:rsidP="004C27A0">
      <w:pPr>
        <w:jc w:val="center"/>
        <w:rPr>
          <w:sz w:val="28"/>
        </w:rPr>
      </w:pPr>
    </w:p>
    <w:sectPr w:rsidR="00384675" w:rsidSect="00B93B27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86F67"/>
    <w:multiLevelType w:val="hybridMultilevel"/>
    <w:tmpl w:val="1C7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D46F1"/>
    <w:multiLevelType w:val="hybridMultilevel"/>
    <w:tmpl w:val="5818F776"/>
    <w:lvl w:ilvl="0" w:tplc="A2FC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1"/>
    <w:rsid w:val="000454C0"/>
    <w:rsid w:val="000806A4"/>
    <w:rsid w:val="000B34F6"/>
    <w:rsid w:val="000F36B2"/>
    <w:rsid w:val="001046D6"/>
    <w:rsid w:val="00155B06"/>
    <w:rsid w:val="00186E9E"/>
    <w:rsid w:val="00192104"/>
    <w:rsid w:val="00195918"/>
    <w:rsid w:val="00222D6F"/>
    <w:rsid w:val="0025587B"/>
    <w:rsid w:val="002971FE"/>
    <w:rsid w:val="002C0A0B"/>
    <w:rsid w:val="002D3A08"/>
    <w:rsid w:val="00305EF5"/>
    <w:rsid w:val="003676FD"/>
    <w:rsid w:val="00384675"/>
    <w:rsid w:val="00384CB8"/>
    <w:rsid w:val="003C3D98"/>
    <w:rsid w:val="003C7C72"/>
    <w:rsid w:val="00412F03"/>
    <w:rsid w:val="00413C5E"/>
    <w:rsid w:val="00443EB7"/>
    <w:rsid w:val="0044649B"/>
    <w:rsid w:val="004608C1"/>
    <w:rsid w:val="004A4667"/>
    <w:rsid w:val="004A4CED"/>
    <w:rsid w:val="004C27A0"/>
    <w:rsid w:val="004C4B95"/>
    <w:rsid w:val="004E320F"/>
    <w:rsid w:val="00503924"/>
    <w:rsid w:val="00562B58"/>
    <w:rsid w:val="00564835"/>
    <w:rsid w:val="005E128C"/>
    <w:rsid w:val="0064617A"/>
    <w:rsid w:val="006566A9"/>
    <w:rsid w:val="0065743C"/>
    <w:rsid w:val="0066363C"/>
    <w:rsid w:val="00666230"/>
    <w:rsid w:val="006A72D5"/>
    <w:rsid w:val="006C375E"/>
    <w:rsid w:val="00734183"/>
    <w:rsid w:val="007430C4"/>
    <w:rsid w:val="007432BA"/>
    <w:rsid w:val="007839F0"/>
    <w:rsid w:val="008103E2"/>
    <w:rsid w:val="00825264"/>
    <w:rsid w:val="008314D7"/>
    <w:rsid w:val="008431A9"/>
    <w:rsid w:val="008500C2"/>
    <w:rsid w:val="00883C75"/>
    <w:rsid w:val="008B5D78"/>
    <w:rsid w:val="008D6ADF"/>
    <w:rsid w:val="00901180"/>
    <w:rsid w:val="00927951"/>
    <w:rsid w:val="009A0206"/>
    <w:rsid w:val="009A6916"/>
    <w:rsid w:val="009E67AA"/>
    <w:rsid w:val="009E75F4"/>
    <w:rsid w:val="009F4594"/>
    <w:rsid w:val="009F6A5E"/>
    <w:rsid w:val="00A41164"/>
    <w:rsid w:val="00A53E17"/>
    <w:rsid w:val="00A6578E"/>
    <w:rsid w:val="00A83354"/>
    <w:rsid w:val="00AC6B4C"/>
    <w:rsid w:val="00AE10AE"/>
    <w:rsid w:val="00B06429"/>
    <w:rsid w:val="00B235A1"/>
    <w:rsid w:val="00B8116E"/>
    <w:rsid w:val="00B93B27"/>
    <w:rsid w:val="00C11844"/>
    <w:rsid w:val="00C20E47"/>
    <w:rsid w:val="00C9365D"/>
    <w:rsid w:val="00CD35EE"/>
    <w:rsid w:val="00D47D6E"/>
    <w:rsid w:val="00D57531"/>
    <w:rsid w:val="00DF4A1C"/>
    <w:rsid w:val="00E02277"/>
    <w:rsid w:val="00E46A6D"/>
    <w:rsid w:val="00E71B9B"/>
    <w:rsid w:val="00E9008A"/>
    <w:rsid w:val="00EE1989"/>
    <w:rsid w:val="00EE5E7E"/>
    <w:rsid w:val="00F030D8"/>
    <w:rsid w:val="00F11C21"/>
    <w:rsid w:val="00F37972"/>
    <w:rsid w:val="00F51FFC"/>
    <w:rsid w:val="00F5269A"/>
    <w:rsid w:val="00F739BC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CFBA-ED91-44E3-B345-DBF6AAD5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D5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753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0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4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0B34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9F45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413C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13C5E"/>
    <w:rPr>
      <w:rFonts w:ascii="Times New Roman" w:eastAsia="Times New Roman" w:hAnsi="Times New Roman"/>
    </w:rPr>
  </w:style>
  <w:style w:type="character" w:customStyle="1" w:styleId="aa">
    <w:name w:val="Основной текст_"/>
    <w:basedOn w:val="a0"/>
    <w:link w:val="1"/>
    <w:rsid w:val="00305EF5"/>
    <w:rPr>
      <w:spacing w:val="2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05EF5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a"/>
    <w:rsid w:val="00305EF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305EF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pacing w:val="2"/>
      <w:sz w:val="26"/>
      <w:szCs w:val="26"/>
    </w:rPr>
  </w:style>
  <w:style w:type="paragraph" w:customStyle="1" w:styleId="ac">
    <w:name w:val="Подпись к таблице"/>
    <w:basedOn w:val="a"/>
    <w:link w:val="ab"/>
    <w:rsid w:val="00305EF5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0"/>
      <w:szCs w:val="20"/>
    </w:rPr>
  </w:style>
  <w:style w:type="paragraph" w:styleId="ad">
    <w:name w:val="List Paragraph"/>
    <w:basedOn w:val="a"/>
    <w:uiPriority w:val="34"/>
    <w:qFormat/>
    <w:rsid w:val="009A6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1382F-4863-4480-AC9A-4A9AFFC8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Мязитов Марсель Наильевич</cp:lastModifiedBy>
  <cp:revision>3</cp:revision>
  <cp:lastPrinted>2016-03-14T12:12:00Z</cp:lastPrinted>
  <dcterms:created xsi:type="dcterms:W3CDTF">2016-03-25T09:36:00Z</dcterms:created>
  <dcterms:modified xsi:type="dcterms:W3CDTF">2016-03-25T09:37:00Z</dcterms:modified>
</cp:coreProperties>
</file>